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D7C" w:rsidRDefault="00F46E33">
      <w:pPr>
        <w:spacing w:beforeLines="200" w:before="480" w:afterLines="100" w:after="240" w:line="360" w:lineRule="auto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sz w:val="40"/>
          <w:szCs w:val="40"/>
        </w:rPr>
        <w:t>2</w:t>
      </w:r>
      <w:r>
        <w:rPr>
          <w:rFonts w:ascii="微软雅黑" w:eastAsia="微软雅黑" w:hAnsi="微软雅黑"/>
          <w:b/>
          <w:bCs/>
          <w:sz w:val="40"/>
          <w:szCs w:val="40"/>
        </w:rPr>
        <w:t>021</w:t>
      </w:r>
      <w:r>
        <w:rPr>
          <w:rFonts w:ascii="微软雅黑" w:eastAsia="微软雅黑" w:hAnsi="微软雅黑" w:hint="eastAsia"/>
          <w:b/>
          <w:bCs/>
          <w:sz w:val="40"/>
          <w:szCs w:val="40"/>
        </w:rPr>
        <w:t>年</w:t>
      </w:r>
      <w:r>
        <w:rPr>
          <w:rFonts w:ascii="微软雅黑" w:eastAsia="微软雅黑" w:hAnsi="微软雅黑"/>
          <w:b/>
          <w:bCs/>
          <w:sz w:val="40"/>
          <w:szCs w:val="40"/>
        </w:rPr>
        <w:t>单独招生和综合评价</w:t>
      </w:r>
      <w:r w:rsidR="00520BC8">
        <w:rPr>
          <w:rFonts w:ascii="微软雅黑" w:eastAsia="微软雅黑" w:hAnsi="微软雅黑" w:hint="eastAsia"/>
          <w:b/>
          <w:bCs/>
          <w:sz w:val="40"/>
          <w:szCs w:val="40"/>
        </w:rPr>
        <w:t>考试</w:t>
      </w:r>
      <w:r>
        <w:rPr>
          <w:rFonts w:ascii="微软雅黑" w:eastAsia="微软雅黑" w:hAnsi="微软雅黑"/>
          <w:b/>
          <w:bCs/>
          <w:sz w:val="40"/>
          <w:szCs w:val="40"/>
        </w:rPr>
        <w:t>系统</w:t>
      </w:r>
      <w:r w:rsidR="001E4280">
        <w:rPr>
          <w:rFonts w:ascii="微软雅黑" w:eastAsia="微软雅黑" w:hAnsi="微软雅黑" w:hint="eastAsia"/>
          <w:b/>
          <w:bCs/>
          <w:sz w:val="40"/>
          <w:szCs w:val="40"/>
        </w:rPr>
        <w:t>使用说明</w:t>
      </w:r>
    </w:p>
    <w:p w:rsidR="00FC1D7C" w:rsidRDefault="001E4280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候选人需要在面试前准备好面试当天需要使用的设备，并提前完成调试工作。</w:t>
      </w:r>
    </w:p>
    <w:p w:rsidR="00FC1D7C" w:rsidRDefault="001E428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硬件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 或 笔记本电脑 或 苹果笔记本。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操作系统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SP1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（推荐）Microsoft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Vista SP1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Microsoft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8/8.1</w:t>
      </w:r>
    </w:p>
    <w:p w:rsidR="00FC1D7C" w:rsidRDefault="001E4280">
      <w:pPr>
        <w:pStyle w:val="a7"/>
        <w:numPr>
          <w:ilvl w:val="0"/>
          <w:numId w:val="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mac</w:t>
      </w:r>
      <w:r>
        <w:rPr>
          <w:rFonts w:ascii="微软雅黑" w:eastAsia="微软雅黑" w:hAnsi="微软雅黑"/>
        </w:rPr>
        <w:t xml:space="preserve">OS 10.15 </w:t>
      </w:r>
      <w:r>
        <w:rPr>
          <w:rFonts w:ascii="微软雅黑" w:eastAsia="微软雅黑" w:hAnsi="微软雅黑" w:hint="eastAsia"/>
        </w:rPr>
        <w:t>及其以上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浏览器</w:t>
      </w:r>
    </w:p>
    <w:p w:rsidR="00FC1D7C" w:rsidRDefault="001E4280">
      <w:pPr>
        <w:pStyle w:val="a7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谷歌浏览器（版本 75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及其以上），可以访问此链接下载最新版浏览器：</w:t>
      </w:r>
      <w:r>
        <w:rPr>
          <w:rFonts w:ascii="微软雅黑" w:eastAsia="微软雅黑" w:hAnsi="微软雅黑"/>
        </w:rPr>
        <w:t>https://www.google.c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/>
        </w:rPr>
        <w:t>/chrome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显示器</w:t>
      </w:r>
    </w:p>
    <w:p w:rsidR="00FC1D7C" w:rsidRDefault="001E4280">
      <w:pPr>
        <w:pStyle w:val="a7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屏幕可用分辨率至少 1200×600。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网络</w:t>
      </w:r>
    </w:p>
    <w:p w:rsidR="00FC1D7C" w:rsidRDefault="001E4280">
      <w:pPr>
        <w:pStyle w:val="a7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能够访问互联网的网络环境，推荐使用有线网络。如果使用 Wi-Fi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环境，需要确保无线信号良好。</w:t>
      </w:r>
    </w:p>
    <w:p w:rsidR="00FC1D7C" w:rsidRDefault="001E4280">
      <w:pPr>
        <w:pStyle w:val="a7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网络带宽：打开常用视频网站（如优酷、腾讯视频、爱奇艺等）能正常播放视频。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硬件</w:t>
      </w:r>
    </w:p>
    <w:p w:rsidR="00FC1D7C" w:rsidRDefault="001E4280">
      <w:pPr>
        <w:pStyle w:val="a7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摄像头，支持外接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</w:t>
      </w:r>
    </w:p>
    <w:p w:rsidR="00FC1D7C" w:rsidRDefault="001E4280">
      <w:pPr>
        <w:pStyle w:val="a7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麦克风</w:t>
      </w:r>
    </w:p>
    <w:p w:rsidR="00FC1D7C" w:rsidRDefault="001E4280">
      <w:pPr>
        <w:pStyle w:val="a7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扬声器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手机</w:t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一台安装有微信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7.0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及其以上的智能手机，并能上网。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重要说明：</w:t>
      </w:r>
    </w:p>
    <w:p w:rsidR="00FC1D7C" w:rsidRDefault="001E4280">
      <w:pPr>
        <w:pStyle w:val="a7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面试时，摄像头需要能够拍摄到候选人本人，需要确保前置摄像头可用。</w:t>
      </w:r>
    </w:p>
    <w:p w:rsidR="00FC1D7C" w:rsidRDefault="001E4280">
      <w:pPr>
        <w:pStyle w:val="a7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尽可能不要使用蓝牙耳机，推荐使用有线耳机。如果使用蓝牙耳机参加面试，需要确保蓝牙耳机电量充足，连接稳定。</w:t>
      </w:r>
    </w:p>
    <w:p w:rsidR="00FC1D7C" w:rsidRDefault="001E4280">
      <w:pPr>
        <w:pStyle w:val="a7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请不要使用外置扬声器（如外接喇叭），使用外置扬声器可能产生回声，影响面试。</w:t>
      </w:r>
    </w:p>
    <w:p w:rsidR="00FC1D7C" w:rsidRDefault="001E4280">
      <w:pPr>
        <w:pStyle w:val="a7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在屏幕分辨率达标的情况下，如果无法正常显示网站内容，请检查显示缩放是否设置超过 100%。</w:t>
      </w:r>
    </w:p>
    <w:p w:rsidR="00FC1D7C" w:rsidRDefault="001E4280">
      <w:pPr>
        <w:pStyle w:val="a7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如果在苹果笔记本上安装 Windows，扬声器、麦克风 和/或 摄像头可能会出现不兼容的情况，请务必确保摄像头、麦克风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和 扬声器可用，并在面试前完成设备调试。</w:t>
      </w:r>
    </w:p>
    <w:p w:rsidR="00FC1D7C" w:rsidRDefault="001E428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1.2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调试摄像头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候选人打开面试系统后，在登录页面（中间右下方）可看到调试设备的按钮，如下图所示。候选人可以点击“调试设备”按钮打开调试页面。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：在点击调试设备前，请确保摄像头、麦克风已连接。同时，没有其它应用程序正在使用摄像头和麦克风。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如果首次使用，系统会弹出设备授权框，系统会显示如下图所示的提示信息。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您需要在左上角弹出的授权框中点击“允许”按钮。在摄像头和麦克风允许访问后，您可以看到视频画面，如下图所示。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调试麦克风和扬声器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完成摄像头调试后，可以对麦克风和扬声器进行调试。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调试分为两步，先录音，后回放，具体步骤如下。</w:t>
      </w:r>
    </w:p>
    <w:p w:rsidR="00FC1D7C" w:rsidRDefault="001E4280">
      <w:pPr>
        <w:pStyle w:val="a7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 w:rsidR="00FC1D7C" w:rsidRDefault="001E4280">
      <w:pPr>
        <w:pStyle w:val="a7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1.2.2.1 摄像头和麦克风被屏蔽如何解决？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中摄像头和麦克风被屏蔽如何解决？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如果操作系统为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 xml:space="preserve">或 </w:t>
      </w:r>
      <w:r>
        <w:rPr>
          <w:rFonts w:ascii="微软雅黑" w:eastAsia="微软雅黑" w:hAnsi="微软雅黑"/>
        </w:rPr>
        <w:t>Windows 8/8.1</w:t>
      </w:r>
      <w:r>
        <w:rPr>
          <w:rFonts w:ascii="微软雅黑" w:eastAsia="微软雅黑" w:hAnsi="微软雅黑" w:hint="eastAsia"/>
        </w:rPr>
        <w:t>，根据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节中的步骤操作后依然无法解决，请尝试以下步骤。</w:t>
      </w:r>
    </w:p>
    <w:p w:rsidR="00FC1D7C" w:rsidRDefault="001E4280">
      <w:pPr>
        <w:pStyle w:val="a7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点击左侧菜单“相机”。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确保“允许在此设备上访问相机”已打开，若未打开，请点击“更改”按钮来打开。</w:t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确保“允许应用访问你的相机”已打开，若未打开，请打开对应的开关。</w:t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确保“允许桌面应用访问你的相机”已打开，若未打开，请打开对应的开关，如下图所示。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确保“允许在此设备上访问麦克风”已打开，若未打开，请点击“更改”按钮来打开。</w:t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确保“允许应用访问你的麦克风”已打开，若未打开，请打开对应的开关。</w:t>
      </w:r>
    </w:p>
    <w:p w:rsidR="00FC1D7C" w:rsidRDefault="001E4280">
      <w:pPr>
        <w:pStyle w:val="a7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确保“允许桌面应用访问你的麦克风”已打开，若未打开，请打开对应的开关，如下图所示。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1.2.2.3 切换摄像头、麦克风、扬声器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检测网络环境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完成麦克风和扬声器调试后，需要检测网络环境。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如果网络检测结果为“网络连接正常”，则表明可以正常进行面试，否则无法正常面试。</w:t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1 </w:t>
      </w:r>
      <w:r>
        <w:rPr>
          <w:rFonts w:ascii="微软雅黑" w:eastAsia="微软雅黑" w:hAnsi="微软雅黑" w:hint="eastAsia"/>
          <w:b/>
          <w:bCs/>
        </w:rPr>
        <w:t>视频面试对网络有什么要求？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网络带宽：无特殊情况下，网络下行带宽 ≥ </w:t>
      </w:r>
      <w:r>
        <w:rPr>
          <w:rFonts w:ascii="微软雅黑" w:eastAsia="微软雅黑" w:hAnsi="微软雅黑"/>
        </w:rPr>
        <w:t>10Mbsp</w:t>
      </w:r>
      <w:r>
        <w:rPr>
          <w:rFonts w:ascii="微软雅黑" w:eastAsia="微软雅黑" w:hAnsi="微软雅黑" w:hint="eastAsia"/>
        </w:rPr>
        <w:t xml:space="preserve"> 且 上行带宽 ≥ 2Mbps，通常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网络环境可满足带宽要求。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请确保调试环境与正式面试时的环境一致。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尽可能不要使用单位电脑，特别是加入单位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域中的电脑。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尽可能在家 或 使用 4G 热点的参加面试。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建议使用有线网络。如果使用无线网络，则务必确保无线信号良好。</w:t>
      </w:r>
    </w:p>
    <w:p w:rsidR="00FC1D7C" w:rsidRDefault="001E4280">
      <w:pPr>
        <w:pStyle w:val="a7"/>
        <w:numPr>
          <w:ilvl w:val="0"/>
          <w:numId w:val="8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不要使用的公共无线网络，如机场、火车站等地提供的免费 Wi-Fi。</w:t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2 </w:t>
      </w:r>
      <w:r>
        <w:rPr>
          <w:rFonts w:ascii="微软雅黑" w:eastAsia="微软雅黑" w:hAnsi="微软雅黑" w:hint="eastAsia"/>
          <w:b/>
          <w:bCs/>
        </w:rPr>
        <w:t>网络检测异常如何解决？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遇到网络检测结果为异常时，按以下步骤进行解决。</w:t>
      </w:r>
    </w:p>
    <w:p w:rsidR="00FC1D7C" w:rsidRDefault="001E4280">
      <w:pPr>
        <w:pStyle w:val="a7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确认当前环境是否为面试当天的环境。如果不是则需要更换环境后重新检测。</w:t>
      </w:r>
      <w:r>
        <w:rPr>
          <w:rFonts w:ascii="微软雅黑" w:eastAsia="微软雅黑" w:hAnsi="微软雅黑" w:hint="eastAsia"/>
          <w:i/>
          <w:iCs/>
        </w:rPr>
        <w:t>重要说明</w:t>
      </w:r>
      <w:r>
        <w:rPr>
          <w:rFonts w:ascii="微软雅黑" w:eastAsia="微软雅黑" w:hAnsi="微软雅黑" w:hint="eastAsia"/>
        </w:rPr>
        <w:t>：如果设备调试环境与面试当天环境不一致时，即使网络检测通过，也无法确保面试当天的网络正常。</w:t>
      </w:r>
    </w:p>
    <w:p w:rsidR="00FC1D7C" w:rsidRDefault="001E4280">
      <w:pPr>
        <w:pStyle w:val="a7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 w:rsidR="00FC1D7C" w:rsidRDefault="001E4280">
      <w:pPr>
        <w:pStyle w:val="a7"/>
        <w:numPr>
          <w:ilvl w:val="0"/>
          <w:numId w:val="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域环境，一些单位的域会限制访问某些端口，此时建议更换一台非单位电脑来解决。</w:t>
      </w:r>
    </w:p>
    <w:p w:rsidR="00FC1D7C" w:rsidRDefault="001E4280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二、面试当天</w:t>
      </w:r>
    </w:p>
    <w:p w:rsidR="00FC1D7C" w:rsidRDefault="001E428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面试当天，候选人需要在签到前准备好以下各项工作。</w:t>
      </w:r>
    </w:p>
    <w:p w:rsidR="00FC1D7C" w:rsidRDefault="001E4280">
      <w:pPr>
        <w:pStyle w:val="a7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一台台式机或笔记本电脑，具体设备要求参见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pStyle w:val="a7"/>
        <w:numPr>
          <w:ilvl w:val="0"/>
          <w:numId w:val="1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相关证件，如中国居民身份证（适用于中国居民）、港澳居民来往内地通行证（适用于中国香港特别行政区或澳门特别行政区）、台湾居民来往大陆通行证（中国台湾地区）。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：如果使用笔记本电脑，请使用电源，以防电池耗尽影响面试。</w:t>
      </w:r>
    </w:p>
    <w:p w:rsidR="00FC1D7C" w:rsidRDefault="001E4280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面试流程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647700"/>
            <wp:effectExtent l="19050" t="0" r="57150" b="3810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登录系统</w:t>
      </w:r>
    </w:p>
    <w:p w:rsidR="00FC1D7C" w:rsidRPr="009F1A27" w:rsidRDefault="009F1A27">
      <w:pPr>
        <w:spacing w:after="0" w:line="360" w:lineRule="auto"/>
        <w:rPr>
          <w:rFonts w:ascii="微软雅黑" w:eastAsia="微软雅黑" w:hAnsi="微软雅黑"/>
          <w:b/>
          <w:color w:val="FF0000"/>
        </w:rPr>
      </w:pPr>
      <w:r w:rsidRPr="009F1A27">
        <w:rPr>
          <w:rFonts w:ascii="微软雅黑" w:eastAsia="微软雅黑" w:hAnsi="微软雅黑" w:hint="eastAsia"/>
          <w:b/>
          <w:color w:val="FF0000"/>
        </w:rPr>
        <w:t>候选人需要使用谷歌浏览器登录，面试地址在</w:t>
      </w:r>
      <w:r w:rsidRPr="009F1A27">
        <w:rPr>
          <w:rFonts w:ascii="微软雅黑" w:eastAsia="微软雅黑" w:hAnsi="微软雅黑"/>
          <w:b/>
          <w:color w:val="FF0000"/>
        </w:rPr>
        <w:t>考试须知中向考生公布</w:t>
      </w:r>
      <w:r w:rsidR="001E4280" w:rsidRPr="009F1A27">
        <w:rPr>
          <w:rFonts w:ascii="微软雅黑" w:eastAsia="微软雅黑" w:hAnsi="微软雅黑" w:hint="eastAsia"/>
          <w:b/>
          <w:color w:val="FF0000"/>
        </w:rPr>
        <w:t>。</w:t>
      </w:r>
      <w:bookmarkStart w:id="0" w:name="_GoBack"/>
      <w:bookmarkEnd w:id="0"/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28924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请选择正确的证件类型并输入候选人的证件号码，完成输入后点击“登录”按钮。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确认信息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候选人核对信息无误后点击“正确”按钮，如果信息有错误，需要点击“错误”按钮，并尽快联系主办方。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2.2.3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进入面试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候选人在信息确认后，将看到“我的面试”列表。在此列表中将显示所有我最近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天内所有的面试。通常情况下，候选人只会看到一场面试。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4098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2.2.4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阅读须知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进入面试后，候选人首先需要阅读面试须知，点击“阅读须知”按钮将显示面试须知。请认真阅读面试须知，完成后点击“我已认真阅读”按钮。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486400" cy="3218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5 </w:t>
      </w:r>
      <w:r>
        <w:rPr>
          <w:rFonts w:ascii="微软雅黑" w:eastAsia="微软雅黑" w:hAnsi="微软雅黑" w:hint="eastAsia"/>
          <w:b/>
          <w:bCs/>
        </w:rPr>
        <w:t>阅读承诺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须知阅读后，候选人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“，然后点击“我已认真阅读并同意”按钮。候选人可以不接受承诺书中的内容，但这也意味着您无法参加本场面试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486400" cy="29648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6 </w:t>
      </w:r>
      <w:r>
        <w:rPr>
          <w:rFonts w:ascii="微软雅黑" w:eastAsia="微软雅黑" w:hAnsi="微软雅黑" w:hint="eastAsia"/>
          <w:b/>
          <w:bCs/>
        </w:rPr>
        <w:t>实名签到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接下来，候选人需要在规定的时间内完成实名签到，点击“立即签到”按钮。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：如果候选人未能在规定的时间内完成签到，将无法参加本次面试。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3030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首次实名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候选人如果首次进入面试系统，在实名签到时需要上传本人证件并做实人认证。实名认证分为四个步骤，如下图所示。</w:t>
      </w:r>
    </w:p>
    <w:p w:rsidR="00FC1D7C" w:rsidRDefault="001E4280">
      <w:pPr>
        <w:pStyle w:val="a7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候选人需要使用本人手机打开微信 7.0（及以上），通过“扫一扫”功能扫描页面中显示的二维码。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25888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扫描成功后将打开上传证件的界面，如下图所示。在证件上传界面，根据提示上传本人有效证件，全部上传后点击“下一步”按钮。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383155" cy="3905885"/>
            <wp:effectExtent l="19050" t="19050" r="17145" b="18415"/>
            <wp:docPr id="17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9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完成证件上传后，需要进行人脸核验，请根据提示进行人脸核验。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383155" cy="3621405"/>
            <wp:effectExtent l="19050" t="19050" r="17145" b="1714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6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：某些型号的手机在拍摄时会将照片旋转 90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度，这可能会导致核验失败。此时，可以点击“旋转照片”按钮将照片旋转到正常方向后再进行核验。</w:t>
      </w:r>
    </w:p>
    <w:p w:rsidR="00FC1D7C" w:rsidRDefault="001E4280">
      <w:pPr>
        <w:pStyle w:val="a7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人脸核验通过后，将显示如下图所示界面。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383155" cy="2951480"/>
            <wp:effectExtent l="19050" t="19050" r="17145" b="2032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9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.2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非首次签到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候选人如果非首次签到，如之前已经参加过其它面试时，无需再次实名认证。在此情况下，候选人签到时只需要在网页上做人脸核验。</w:t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7 </w:t>
      </w:r>
      <w:r>
        <w:rPr>
          <w:rFonts w:ascii="微软雅黑" w:eastAsia="微软雅黑" w:hAnsi="微软雅黑" w:hint="eastAsia"/>
          <w:b/>
          <w:bCs/>
        </w:rPr>
        <w:t>等候面试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签到成功后，候选人需要等待。请候选人根据页面提示信息查询本次面试的最终面试时间。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30054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面试时间公布后，页面上会显示面试时间（如下图所示），请候选人准时参加。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5162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2.2.</w:t>
      </w:r>
      <w:r>
        <w:rPr>
          <w:rFonts w:ascii="微软雅黑" w:eastAsia="微软雅黑" w:hAnsi="微软雅黑"/>
          <w:b/>
          <w:bCs/>
        </w:rPr>
        <w:t xml:space="preserve">8 </w:t>
      </w:r>
      <w:r>
        <w:rPr>
          <w:rFonts w:ascii="微软雅黑" w:eastAsia="微软雅黑" w:hAnsi="微软雅黑" w:hint="eastAsia"/>
          <w:b/>
          <w:bCs/>
        </w:rPr>
        <w:t>进行面试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：在进入面试间前，请候选人注意仪容仪表，并保持安静。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面试过程中，如果退出，可以重新登录并返回面试间。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5067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2.2.</w:t>
      </w:r>
      <w:r>
        <w:rPr>
          <w:rFonts w:ascii="微软雅黑" w:eastAsia="微软雅黑" w:hAnsi="微软雅黑"/>
          <w:b/>
          <w:bCs/>
        </w:rPr>
        <w:t xml:space="preserve">9 </w:t>
      </w:r>
      <w:r>
        <w:rPr>
          <w:rFonts w:ascii="微软雅黑" w:eastAsia="微软雅黑" w:hAnsi="微软雅黑" w:hint="eastAsia"/>
          <w:b/>
          <w:bCs/>
        </w:rPr>
        <w:t>结束面试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面试结束后，候选人将自动退出面试间。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5060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此时，返回“我的面试”列表将看到刚才参加的面试状态已变更为“面试结束”，本次面试全部结束。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746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三、常见问题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1、面试前，我需要准备什么？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节。同时，还需要做好设备调试工作，调试步骤具体参见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节。如果面试时需要实名认证，那还需要准备好相应的证件（如中国居民身份证等）。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2、能使用平板电脑或手机参加面试吗？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3、</w:t>
      </w:r>
      <w:r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答：不可以，必须确保调试环境与正式面试时的环境一致。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5</w:t>
      </w:r>
      <w:r>
        <w:rPr>
          <w:rFonts w:ascii="微软雅黑" w:eastAsia="微软雅黑" w:hAnsi="微软雅黑" w:hint="eastAsia"/>
          <w:b/>
          <w:bCs/>
        </w:rPr>
        <w:t>、如何对摄像头进行调试？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>
        <w:rPr>
          <w:rFonts w:ascii="微软雅黑" w:eastAsia="微软雅黑" w:hAnsi="微软雅黑" w:hint="eastAsia"/>
          <w:b/>
          <w:bCs/>
        </w:rPr>
        <w:t>、打开了摄像头，但一直无法看到画面，如何解决？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答：首先，请确保摄像头已连接，不建议使用外接的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或者 重新安装摄像头。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7</w:t>
      </w:r>
      <w:r>
        <w:rPr>
          <w:rFonts w:ascii="微软雅黑" w:eastAsia="微软雅黑" w:hAnsi="微软雅黑" w:hint="eastAsia"/>
          <w:b/>
          <w:bCs/>
        </w:rPr>
        <w:t>、打开网站时，拒绝使用摄像头和麦克风了，如何重新打开？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>
        <w:rPr>
          <w:rFonts w:ascii="微软雅黑" w:eastAsia="微软雅黑" w:hAnsi="微软雅黑" w:hint="eastAsia"/>
          <w:b/>
          <w:bCs/>
        </w:rPr>
        <w:t>、允许使用摄像头和麦克风了，在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10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或 Windows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8/8.1</w:t>
      </w:r>
      <w:r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中依然显示被屏蔽，如何解决？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答：具体步骤参见 1.2.2.2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>
        <w:rPr>
          <w:rFonts w:ascii="微软雅黑" w:eastAsia="微软雅黑" w:hAnsi="微软雅黑" w:hint="eastAsia"/>
          <w:b/>
          <w:bCs/>
        </w:rPr>
        <w:t>、无法听到声音，如何解决？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答：首先需要确定已正确安装扬声器，如果未安装扬声器或声卡，请先安装或更换设备。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其次需要确定没有静音或者音量已开到最大，如果静音或音量较小，请解除静音或调节音量到最大。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>
        <w:rPr>
          <w:rFonts w:ascii="微软雅黑" w:eastAsia="微软雅黑" w:hAnsi="微软雅黑" w:hint="eastAsia"/>
          <w:b/>
          <w:bCs/>
        </w:rPr>
        <w:t>、如何对麦克风和扬声器进行调试？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11、我的网络正常，能够打开网页，但网络检测结果是异常该如何解决？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12、视频面试对于网络有什么要求吗？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答：具体要求参见 1.2.3.1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13、我的网络带宽不满足，能参加面试吗？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答：如果网络带宽无法满足，可能会影响面试，需要更换网络环境或使用 4G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热点来解决。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14、我的电脑屏幕分辨率已达到要求，但依然无法正常显示网站内容，怎么办？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答：面试系统要求屏幕分辨率达到 1200×600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象素及其以上。如果已达到要求，还无法正常显示时，请检查显示区的缩放是否设置超过 100%。如果屏幕为 2K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屏时，缩放不要超过 125%。设置缩放的步骤如下。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7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:rsidR="00FC1D7C" w:rsidRDefault="001E4280">
      <w:pPr>
        <w:pStyle w:val="a7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:rsidR="00FC1D7C" w:rsidRDefault="001E4280">
      <w:pPr>
        <w:pStyle w:val="a7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点击“显示” 或者 点击“外观和个性化”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“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将“放大或缩小文本和其他项目”-“使阅读屏幕上的内容更容易”设置为 较小-100%（默认）。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10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或 Windows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8/8.1</w:t>
      </w:r>
      <w:r>
        <w:rPr>
          <w:rFonts w:ascii="微软雅黑" w:eastAsia="微软雅黑" w:hAnsi="微软雅黑"/>
          <w:i/>
          <w:iCs/>
        </w:rPr>
        <w:t xml:space="preserve"> </w:t>
      </w:r>
      <w:r>
        <w:rPr>
          <w:rFonts w:ascii="微软雅黑" w:eastAsia="微软雅黑" w:hAnsi="微软雅黑" w:hint="eastAsia"/>
          <w:i/>
          <w:iCs/>
        </w:rPr>
        <w:t>操作系统</w:t>
      </w:r>
    </w:p>
    <w:p w:rsidR="00FC1D7C" w:rsidRDefault="001E4280">
      <w:pPr>
        <w:pStyle w:val="a7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打开“设置”。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点击左侧菜单“显示”。</w:t>
      </w:r>
    </w:p>
    <w:p w:rsidR="00FC1D7C" w:rsidRDefault="001E428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1D7C" w:rsidRDefault="001E4280">
      <w:pPr>
        <w:pStyle w:val="a7"/>
        <w:numPr>
          <w:ilvl w:val="0"/>
          <w:numId w:val="13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将“缩放与布局”-“更改文本、应用等项目的大小”设置为 100%。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15、登录时提示“请输入您本人报名时的证件号码”，怎么办？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16、我的个人信息不正确，会影响面试吗？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答：如果确定输入的证件类型和证件号码正确，但显示的姓名、性别等信息不正确时，请联系主办方，或在面试期间告知面试官。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17、我错过了面试时间，怎么办？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答：请尽快联系主办方。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18、我是否需要提前登录等候面试？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答：是的，请提早 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-10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分钟登录面试系统，点击“进入面试”按钮进入面试间等候。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19、我无法进入面试，怎么办？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答：通常面试前 5-10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分钟才能进入面试间，如果时间未到是无法进入面试的，请耐心等待。</w:t>
      </w:r>
    </w:p>
    <w:p w:rsidR="00FC1D7C" w:rsidRDefault="001E428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20、实名认证时一直无法通过，怎么办？</w:t>
      </w:r>
    </w:p>
    <w:p w:rsidR="00FC1D7C" w:rsidRDefault="001E428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答：遇到此问题，请尽快联系主办方。</w:t>
      </w:r>
    </w:p>
    <w:sectPr w:rsidR="00FC1D7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F23" w:rsidRDefault="00100F23" w:rsidP="00F46E33">
      <w:pPr>
        <w:spacing w:after="0" w:line="240" w:lineRule="auto"/>
      </w:pPr>
      <w:r>
        <w:separator/>
      </w:r>
    </w:p>
  </w:endnote>
  <w:endnote w:type="continuationSeparator" w:id="0">
    <w:p w:rsidR="00100F23" w:rsidRDefault="00100F23" w:rsidP="00F4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F23" w:rsidRDefault="00100F23" w:rsidP="00F46E33">
      <w:pPr>
        <w:spacing w:after="0" w:line="240" w:lineRule="auto"/>
      </w:pPr>
      <w:r>
        <w:separator/>
      </w:r>
    </w:p>
  </w:footnote>
  <w:footnote w:type="continuationSeparator" w:id="0">
    <w:p w:rsidR="00100F23" w:rsidRDefault="00100F23" w:rsidP="00F46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D07D9"/>
    <w:multiLevelType w:val="multilevel"/>
    <w:tmpl w:val="175D07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D3A15"/>
    <w:multiLevelType w:val="multilevel"/>
    <w:tmpl w:val="1E8D3A1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A53B8"/>
    <w:multiLevelType w:val="multilevel"/>
    <w:tmpl w:val="2ACA53B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A3241C"/>
    <w:multiLevelType w:val="multilevel"/>
    <w:tmpl w:val="4DA324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A4196"/>
    <w:multiLevelType w:val="multilevel"/>
    <w:tmpl w:val="670A4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726D4D"/>
    <w:multiLevelType w:val="multilevel"/>
    <w:tmpl w:val="79726D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AC11A9"/>
    <w:multiLevelType w:val="multilevel"/>
    <w:tmpl w:val="7DAC11A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2743"/>
    <w:rsid w:val="0006490B"/>
    <w:rsid w:val="000663A9"/>
    <w:rsid w:val="00070283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C0C07"/>
    <w:rsid w:val="000C224E"/>
    <w:rsid w:val="000C31D5"/>
    <w:rsid w:val="000C4435"/>
    <w:rsid w:val="000C6594"/>
    <w:rsid w:val="000D3C0F"/>
    <w:rsid w:val="000D657E"/>
    <w:rsid w:val="000E0DB8"/>
    <w:rsid w:val="000E2B76"/>
    <w:rsid w:val="000E3A32"/>
    <w:rsid w:val="000E5984"/>
    <w:rsid w:val="000F0307"/>
    <w:rsid w:val="00100F23"/>
    <w:rsid w:val="0010383D"/>
    <w:rsid w:val="00116DA5"/>
    <w:rsid w:val="00121822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7C9C"/>
    <w:rsid w:val="001B4B35"/>
    <w:rsid w:val="001C1516"/>
    <w:rsid w:val="001E4280"/>
    <w:rsid w:val="001E5719"/>
    <w:rsid w:val="002137CD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6F98"/>
    <w:rsid w:val="0029073B"/>
    <w:rsid w:val="00292FCB"/>
    <w:rsid w:val="00293ECB"/>
    <w:rsid w:val="002A6E82"/>
    <w:rsid w:val="002B7F5F"/>
    <w:rsid w:val="002C5BB5"/>
    <w:rsid w:val="002C7217"/>
    <w:rsid w:val="002C729B"/>
    <w:rsid w:val="002E573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2521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06A8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501A86"/>
    <w:rsid w:val="005023BA"/>
    <w:rsid w:val="00510162"/>
    <w:rsid w:val="00512640"/>
    <w:rsid w:val="00517822"/>
    <w:rsid w:val="00520BC8"/>
    <w:rsid w:val="00533DDA"/>
    <w:rsid w:val="00543629"/>
    <w:rsid w:val="005543AD"/>
    <w:rsid w:val="00556EEE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7422"/>
    <w:rsid w:val="00640BD4"/>
    <w:rsid w:val="00647BF0"/>
    <w:rsid w:val="00660A00"/>
    <w:rsid w:val="00665C08"/>
    <w:rsid w:val="00666FF1"/>
    <w:rsid w:val="00670DBC"/>
    <w:rsid w:val="0067489A"/>
    <w:rsid w:val="0068583C"/>
    <w:rsid w:val="00692D89"/>
    <w:rsid w:val="006A425A"/>
    <w:rsid w:val="006A5EC2"/>
    <w:rsid w:val="006A62F1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31F63"/>
    <w:rsid w:val="007341FD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8052E3"/>
    <w:rsid w:val="008268E6"/>
    <w:rsid w:val="00831C8C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816"/>
    <w:rsid w:val="008953E5"/>
    <w:rsid w:val="00896773"/>
    <w:rsid w:val="008B328F"/>
    <w:rsid w:val="008C2C92"/>
    <w:rsid w:val="008D0576"/>
    <w:rsid w:val="008D248A"/>
    <w:rsid w:val="008D3256"/>
    <w:rsid w:val="008D63F2"/>
    <w:rsid w:val="008D7A4F"/>
    <w:rsid w:val="008F0882"/>
    <w:rsid w:val="008F280B"/>
    <w:rsid w:val="008F3CE8"/>
    <w:rsid w:val="008F4DB5"/>
    <w:rsid w:val="008F5731"/>
    <w:rsid w:val="008F5CBB"/>
    <w:rsid w:val="00901D53"/>
    <w:rsid w:val="0090485A"/>
    <w:rsid w:val="00913D2A"/>
    <w:rsid w:val="00914744"/>
    <w:rsid w:val="00920C05"/>
    <w:rsid w:val="009213E5"/>
    <w:rsid w:val="00922D2B"/>
    <w:rsid w:val="00923E70"/>
    <w:rsid w:val="009265B3"/>
    <w:rsid w:val="00940FF0"/>
    <w:rsid w:val="009421BF"/>
    <w:rsid w:val="00956C15"/>
    <w:rsid w:val="0095765E"/>
    <w:rsid w:val="0096330D"/>
    <w:rsid w:val="009633EC"/>
    <w:rsid w:val="00977D8A"/>
    <w:rsid w:val="0098186C"/>
    <w:rsid w:val="009848DE"/>
    <w:rsid w:val="00985309"/>
    <w:rsid w:val="00994471"/>
    <w:rsid w:val="009961E6"/>
    <w:rsid w:val="009B405B"/>
    <w:rsid w:val="009D545D"/>
    <w:rsid w:val="009E41C2"/>
    <w:rsid w:val="009F1A27"/>
    <w:rsid w:val="009F5450"/>
    <w:rsid w:val="009F6804"/>
    <w:rsid w:val="00A00C9F"/>
    <w:rsid w:val="00A01938"/>
    <w:rsid w:val="00A170E6"/>
    <w:rsid w:val="00A172EA"/>
    <w:rsid w:val="00A27FB1"/>
    <w:rsid w:val="00A353DB"/>
    <w:rsid w:val="00A37285"/>
    <w:rsid w:val="00A5093F"/>
    <w:rsid w:val="00A639A0"/>
    <w:rsid w:val="00A666FD"/>
    <w:rsid w:val="00A8168C"/>
    <w:rsid w:val="00A82592"/>
    <w:rsid w:val="00A855E1"/>
    <w:rsid w:val="00A86EA8"/>
    <w:rsid w:val="00A951B0"/>
    <w:rsid w:val="00AA5736"/>
    <w:rsid w:val="00AA5EC0"/>
    <w:rsid w:val="00AA7DB9"/>
    <w:rsid w:val="00AB1AF2"/>
    <w:rsid w:val="00AC4C21"/>
    <w:rsid w:val="00AC6F4A"/>
    <w:rsid w:val="00AD1001"/>
    <w:rsid w:val="00AD3854"/>
    <w:rsid w:val="00AE45E4"/>
    <w:rsid w:val="00AF0807"/>
    <w:rsid w:val="00AF098F"/>
    <w:rsid w:val="00AF1CB5"/>
    <w:rsid w:val="00AF1D54"/>
    <w:rsid w:val="00B00141"/>
    <w:rsid w:val="00B05169"/>
    <w:rsid w:val="00B110B2"/>
    <w:rsid w:val="00B27EC0"/>
    <w:rsid w:val="00B30562"/>
    <w:rsid w:val="00B53E65"/>
    <w:rsid w:val="00B55152"/>
    <w:rsid w:val="00B5594A"/>
    <w:rsid w:val="00B6046B"/>
    <w:rsid w:val="00B7628F"/>
    <w:rsid w:val="00B94975"/>
    <w:rsid w:val="00BA5F20"/>
    <w:rsid w:val="00BC34A8"/>
    <w:rsid w:val="00BE376C"/>
    <w:rsid w:val="00BE52D8"/>
    <w:rsid w:val="00BE5D7B"/>
    <w:rsid w:val="00BE62DD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477A2"/>
    <w:rsid w:val="00C53E89"/>
    <w:rsid w:val="00C6255A"/>
    <w:rsid w:val="00C62727"/>
    <w:rsid w:val="00C63C24"/>
    <w:rsid w:val="00C7258A"/>
    <w:rsid w:val="00C72FDF"/>
    <w:rsid w:val="00C737C9"/>
    <w:rsid w:val="00C77FE8"/>
    <w:rsid w:val="00C84B0C"/>
    <w:rsid w:val="00C915A5"/>
    <w:rsid w:val="00CA19E3"/>
    <w:rsid w:val="00CA5952"/>
    <w:rsid w:val="00CB0B23"/>
    <w:rsid w:val="00CC62BE"/>
    <w:rsid w:val="00CC6E97"/>
    <w:rsid w:val="00CD721F"/>
    <w:rsid w:val="00CE666F"/>
    <w:rsid w:val="00D15A8A"/>
    <w:rsid w:val="00D1708F"/>
    <w:rsid w:val="00D26FCE"/>
    <w:rsid w:val="00D3013C"/>
    <w:rsid w:val="00D43CB1"/>
    <w:rsid w:val="00D43E50"/>
    <w:rsid w:val="00D44CD6"/>
    <w:rsid w:val="00D6037A"/>
    <w:rsid w:val="00D64F75"/>
    <w:rsid w:val="00D70625"/>
    <w:rsid w:val="00D76B10"/>
    <w:rsid w:val="00D922EA"/>
    <w:rsid w:val="00D95D0C"/>
    <w:rsid w:val="00D96FC3"/>
    <w:rsid w:val="00D9713F"/>
    <w:rsid w:val="00DB1895"/>
    <w:rsid w:val="00DD1D13"/>
    <w:rsid w:val="00DD25DB"/>
    <w:rsid w:val="00DD7283"/>
    <w:rsid w:val="00DE1A53"/>
    <w:rsid w:val="00DE3044"/>
    <w:rsid w:val="00DE67DE"/>
    <w:rsid w:val="00DF116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44B4"/>
    <w:rsid w:val="00E463CA"/>
    <w:rsid w:val="00E47583"/>
    <w:rsid w:val="00E521BB"/>
    <w:rsid w:val="00E541AA"/>
    <w:rsid w:val="00E61F5C"/>
    <w:rsid w:val="00E677FE"/>
    <w:rsid w:val="00E7026F"/>
    <w:rsid w:val="00E7790A"/>
    <w:rsid w:val="00E84318"/>
    <w:rsid w:val="00E874EE"/>
    <w:rsid w:val="00E87CBA"/>
    <w:rsid w:val="00E87FBC"/>
    <w:rsid w:val="00EC0F47"/>
    <w:rsid w:val="00EC721D"/>
    <w:rsid w:val="00ED0F17"/>
    <w:rsid w:val="00ED779F"/>
    <w:rsid w:val="00EE344B"/>
    <w:rsid w:val="00F04AB1"/>
    <w:rsid w:val="00F10522"/>
    <w:rsid w:val="00F1108E"/>
    <w:rsid w:val="00F15851"/>
    <w:rsid w:val="00F176CE"/>
    <w:rsid w:val="00F20AC7"/>
    <w:rsid w:val="00F23CC7"/>
    <w:rsid w:val="00F378A1"/>
    <w:rsid w:val="00F41407"/>
    <w:rsid w:val="00F41B42"/>
    <w:rsid w:val="00F46E33"/>
    <w:rsid w:val="00F54DD7"/>
    <w:rsid w:val="00F57726"/>
    <w:rsid w:val="00F71618"/>
    <w:rsid w:val="00F717EF"/>
    <w:rsid w:val="00F734EC"/>
    <w:rsid w:val="00F81D72"/>
    <w:rsid w:val="00F84B52"/>
    <w:rsid w:val="00F96B7C"/>
    <w:rsid w:val="00FB118B"/>
    <w:rsid w:val="00FB2EA5"/>
    <w:rsid w:val="00FC1D7C"/>
    <w:rsid w:val="00FC3EFB"/>
    <w:rsid w:val="00FC798A"/>
    <w:rsid w:val="00FD2119"/>
    <w:rsid w:val="00FD4423"/>
    <w:rsid w:val="00FE75D1"/>
    <w:rsid w:val="00FF02E2"/>
    <w:rsid w:val="00FF5ED6"/>
    <w:rsid w:val="399274A3"/>
    <w:rsid w:val="5363588E"/>
    <w:rsid w:val="7BCC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F04E9E8-77E5-460E-902D-CF399DEB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</w:style>
  <w:style w:type="paragraph" w:styleId="a4">
    <w:name w:val="Balloon Text"/>
    <w:basedOn w:val="a"/>
    <w:link w:val="Char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Char2">
    <w:name w:val="页眉 Char"/>
    <w:basedOn w:val="a0"/>
    <w:link w:val="a6"/>
    <w:uiPriority w:val="99"/>
  </w:style>
  <w:style w:type="character" w:customStyle="1" w:styleId="Char1">
    <w:name w:val="页脚 Char"/>
    <w:basedOn w:val="a0"/>
    <w:link w:val="a5"/>
    <w:uiPriority w:val="99"/>
  </w:style>
  <w:style w:type="character" w:customStyle="1" w:styleId="Char0">
    <w:name w:val="批注框文本 Char"/>
    <w:basedOn w:val="a0"/>
    <w:link w:val="a4"/>
    <w:uiPriority w:val="99"/>
    <w:semiHidden/>
    <w:rPr>
      <w:rFonts w:ascii="Segoe UI" w:hAnsi="Segoe UI" w:cs="Segoe UI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diagramLayout" Target="diagrams/layout1.xm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diagramData" Target="diagrams/data1.xm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1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Colors" Target="diagrams/colors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实名签到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8"/>
      <dgm:spPr/>
      <dgm:t>
        <a:bodyPr/>
        <a:lstStyle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8"/>
      <dgm:spPr/>
      <dgm:t>
        <a:bodyPr/>
        <a:lstStyle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8"/>
      <dgm:spPr/>
      <dgm:t>
        <a:bodyPr/>
        <a:lstStyle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8"/>
      <dgm:spPr/>
      <dgm:t>
        <a:bodyPr/>
        <a:lstStyle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2" presStyleCnt="8"/>
      <dgm:spPr/>
      <dgm:t>
        <a:bodyPr/>
        <a:lstStyle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2" presStyleCnt="8"/>
      <dgm:spPr/>
      <dgm:t>
        <a:bodyPr/>
        <a:lstStyle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3" presStyleCnt="8"/>
      <dgm:spPr/>
      <dgm:t>
        <a:bodyPr/>
        <a:lstStyle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3" presStyleCnt="8"/>
      <dgm:spPr/>
      <dgm:t>
        <a:bodyPr/>
        <a:lstStyle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4" presStyleCnt="8"/>
      <dgm:spPr/>
      <dgm:t>
        <a:bodyPr/>
        <a:lstStyle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4" presStyleCnt="8"/>
      <dgm:spPr/>
      <dgm:t>
        <a:bodyPr/>
        <a:lstStyle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5" presStyleCnt="8"/>
      <dgm:spPr/>
      <dgm:t>
        <a:bodyPr/>
        <a:lstStyle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5" presStyleCnt="8"/>
      <dgm:spPr/>
      <dgm:t>
        <a:bodyPr/>
        <a:lstStyle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6" presStyleCnt="8"/>
      <dgm:spPr/>
      <dgm:t>
        <a:bodyPr/>
        <a:lstStyle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6" presStyleCnt="8"/>
      <dgm:spPr/>
      <dgm:t>
        <a:bodyPr/>
        <a:lstStyle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7" presStyleCnt="8"/>
      <dgm:spPr/>
      <dgm:t>
        <a:bodyPr/>
        <a:lstStyle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7" presStyleCnt="8"/>
      <dgm:spPr/>
      <dgm:t>
        <a:bodyPr/>
        <a:lstStyle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334C3CD-77FD-4E32-BD9D-09FF3B25F29F}" srcId="{64F1C088-637E-4A91-88F2-4BE317B41FB8}" destId="{D53DA1C9-DF9B-47E8-8A2C-590DCF786B5E}" srcOrd="3" destOrd="0" parTransId="{474DAAE3-6770-43DA-8CA5-736B9C9093A2}" sibTransId="{04E5A9DB-0989-45F3-98A4-F3C55A9B34F9}"/>
    <dgm:cxn modelId="{945F6D0E-F51A-4958-B9B0-2AA8A70218CC}" type="presOf" srcId="{7934D339-AADD-498A-8BB5-E84A7D7B2BA4}" destId="{6ADA0175-9C5C-4204-968D-14AC9F43E870}" srcOrd="0" destOrd="0" presId="urn:microsoft.com/office/officeart/2005/8/layout/process1"/>
    <dgm:cxn modelId="{5900B6E8-6698-4116-BFA1-649A3966B9FD}" type="presOf" srcId="{48EA0CD1-4A19-462B-AA94-6713576A6673}" destId="{E611ED03-C0EB-4B93-B971-64F138F4CBD1}" srcOrd="0" destOrd="0" presId="urn:microsoft.com/office/officeart/2005/8/layout/process1"/>
    <dgm:cxn modelId="{C2AB17B9-BF21-417F-90B9-6AC29F0B2F86}" srcId="{64F1C088-637E-4A91-88F2-4BE317B41FB8}" destId="{F8EF8607-5C5B-4169-AC4D-79AF580E6586}" srcOrd="5" destOrd="0" parTransId="{5E647CC0-0595-4D5E-81EE-5DDEC5EDB39D}" sibTransId="{7934D339-AADD-498A-8BB5-E84A7D7B2BA4}"/>
    <dgm:cxn modelId="{F3376D1E-9F3A-44C8-9A2F-3A80FF969071}" type="presOf" srcId="{C6A5E96C-C554-4267-A009-CB8C32C3CD30}" destId="{33AACFA3-FA26-4565-B372-6F758D4C7D38}" srcOrd="1" destOrd="0" presId="urn:microsoft.com/office/officeart/2005/8/layout/process1"/>
    <dgm:cxn modelId="{3E0F797A-C83A-4211-AFC0-0D2C2A93623D}" type="presOf" srcId="{96D09D57-325B-4D43-902B-7A675A3E7BC9}" destId="{17E9A837-E5E7-4D1B-A7AF-515500789798}" srcOrd="1" destOrd="0" presId="urn:microsoft.com/office/officeart/2005/8/layout/process1"/>
    <dgm:cxn modelId="{14ADDB02-89DD-4609-BA7B-5B53098ADCEE}" srcId="{64F1C088-637E-4A91-88F2-4BE317B41FB8}" destId="{5970A32C-5657-4488-8EBE-78B121F9C754}" srcOrd="4" destOrd="0" parTransId="{B71B7EA2-2045-442D-B121-2D549F887A44}" sibTransId="{48EA0CD1-4A19-462B-AA94-6713576A6673}"/>
    <dgm:cxn modelId="{3983FFC6-149A-45F3-9675-4D64F043D5F4}" type="presOf" srcId="{D20FF952-23FD-4571-8F58-F46B8473738E}" destId="{9EDA6754-6740-4287-A550-D0D45361184B}" srcOrd="0" destOrd="0" presId="urn:microsoft.com/office/officeart/2005/8/layout/process1"/>
    <dgm:cxn modelId="{0684A7C2-E663-4D4D-8C42-467BC941AA39}" srcId="{64F1C088-637E-4A91-88F2-4BE317B41FB8}" destId="{4909CAB4-BB7E-40BA-A00A-32970F677143}" srcOrd="6" destOrd="0" parTransId="{D56A5E72-E93C-4FB2-9088-4FFB8BDF3699}" sibTransId="{96D09D57-325B-4D43-902B-7A675A3E7BC9}"/>
    <dgm:cxn modelId="{E3EC20FD-CAB1-4EB4-874D-656B06708654}" type="presOf" srcId="{7934D339-AADD-498A-8BB5-E84A7D7B2BA4}" destId="{355AAA35-CBAB-4049-B268-EBFCC59935BE}" srcOrd="1" destOrd="0" presId="urn:microsoft.com/office/officeart/2005/8/layout/process1"/>
    <dgm:cxn modelId="{E0CC7C76-2434-428E-87F9-164DE5B5A228}" srcId="{64F1C088-637E-4A91-88F2-4BE317B41FB8}" destId="{20347C84-3BAB-4C16-829E-FDC76BAC78BA}" srcOrd="7" destOrd="0" parTransId="{A7139BD9-6925-4B67-873A-C6124CE2BB0A}" sibTransId="{C6A5E96C-C554-4267-A009-CB8C32C3CD30}"/>
    <dgm:cxn modelId="{F8AE768B-E944-4B37-9898-1A934812C704}" type="presOf" srcId="{E3F67F1D-F7FF-4216-88E9-302B68F9F5D0}" destId="{44E1265E-256B-4019-82A5-793D9765F42A}" srcOrd="1" destOrd="0" presId="urn:microsoft.com/office/officeart/2005/8/layout/process1"/>
    <dgm:cxn modelId="{FBC71DF0-90A4-4FD8-9540-409D1591D216}" type="presOf" srcId="{D53DA1C9-DF9B-47E8-8A2C-590DCF786B5E}" destId="{9CF2950C-883F-4A51-99A4-F08232A5AA0F}" srcOrd="0" destOrd="0" presId="urn:microsoft.com/office/officeart/2005/8/layout/process1"/>
    <dgm:cxn modelId="{6DE1780E-B478-4324-B014-C032C1DD6537}" type="presOf" srcId="{F8EF8607-5C5B-4169-AC4D-79AF580E6586}" destId="{71581A57-2A92-4A6F-B524-BABA1AA2EBB0}" srcOrd="0" destOrd="0" presId="urn:microsoft.com/office/officeart/2005/8/layout/process1"/>
    <dgm:cxn modelId="{34E28DD6-923F-48E6-9033-99969D2C03C6}" type="presOf" srcId="{5970A32C-5657-4488-8EBE-78B121F9C754}" destId="{256F4DCD-1889-4881-AF14-04170938AD0E}" srcOrd="0" destOrd="0" presId="urn:microsoft.com/office/officeart/2005/8/layout/process1"/>
    <dgm:cxn modelId="{38C8B883-2371-4014-94F5-FD8D2875777B}" type="presOf" srcId="{0BCEBB24-7951-43AE-9C40-C432CAFC1D74}" destId="{D4A59DA0-A29B-4A98-B6AC-E0A62150697B}" srcOrd="1" destOrd="0" presId="urn:microsoft.com/office/officeart/2005/8/layout/process1"/>
    <dgm:cxn modelId="{C9BB258F-B84D-4DDC-A411-121B6060D8C5}" type="presOf" srcId="{D20FF952-23FD-4571-8F58-F46B8473738E}" destId="{BA1A984C-7D24-4C36-8971-BF7DBECC3077}" srcOrd="1" destOrd="0" presId="urn:microsoft.com/office/officeart/2005/8/layout/process1"/>
    <dgm:cxn modelId="{6732807D-5658-4B74-943F-1B5048F58FD9}" type="presOf" srcId="{0BCEBB24-7951-43AE-9C40-C432CAFC1D74}" destId="{739D0653-20FD-45A7-83A7-5108E141F87F}" srcOrd="0" destOrd="0" presId="urn:microsoft.com/office/officeart/2005/8/layout/process1"/>
    <dgm:cxn modelId="{21D98CBB-499D-4070-A480-71B80D4556B6}" type="presOf" srcId="{4909CAB4-BB7E-40BA-A00A-32970F677143}" destId="{2BC11641-21F3-4475-A939-DF92F6F42307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CE14DC9D-480B-4B3A-957A-901F3D89D272}" type="presOf" srcId="{7E3723F3-D64E-40A1-9E39-316540EDC6F9}" destId="{A304E5BE-81EB-403B-8C68-4A9920F27249}" srcOrd="0" destOrd="0" presId="urn:microsoft.com/office/officeart/2005/8/layout/process1"/>
    <dgm:cxn modelId="{27EE4805-65D9-4EDE-9CB8-1F9C50191EA7}" type="presOf" srcId="{04E5A9DB-0989-45F3-98A4-F3C55A9B34F9}" destId="{A921315E-A95E-48D7-98F7-0CC6681B143B}" srcOrd="1" destOrd="0" presId="urn:microsoft.com/office/officeart/2005/8/layout/process1"/>
    <dgm:cxn modelId="{D6D4B43B-42B2-463F-A3A5-8E7B6E8ACEDF}" type="presOf" srcId="{43EF9109-3BBA-4327-AFA5-C15EFAD93BAE}" destId="{6131C10A-4930-40C0-9AEA-B04941F4D522}" srcOrd="0" destOrd="0" presId="urn:microsoft.com/office/officeart/2005/8/layout/process1"/>
    <dgm:cxn modelId="{3860C40A-F314-4547-93DA-0A42CAE2906C}" type="presOf" srcId="{96D09D57-325B-4D43-902B-7A675A3E7BC9}" destId="{AED585F8-CA68-49F8-ADA9-0E4765998D63}" srcOrd="0" destOrd="0" presId="urn:microsoft.com/office/officeart/2005/8/layout/process1"/>
    <dgm:cxn modelId="{B7C22760-8309-485F-B4F2-25A914710443}" srcId="{64F1C088-637E-4A91-88F2-4BE317B41FB8}" destId="{7D1068C8-26C6-4A1B-B317-FE20B67DF3BD}" srcOrd="8" destOrd="0" parTransId="{3388CA87-C664-4F17-B0CD-CF4C389B0029}" sibTransId="{4C13C55B-B324-465A-B495-ACD93E087D48}"/>
    <dgm:cxn modelId="{A8F631A8-1112-4060-B5A8-DEBBC48446B2}" srcId="{64F1C088-637E-4A91-88F2-4BE317B41FB8}" destId="{7E3723F3-D64E-40A1-9E39-316540EDC6F9}" srcOrd="2" destOrd="0" parTransId="{213B6A57-063C-4FD0-80E0-FD484A93AEBD}" sibTransId="{0BCEBB24-7951-43AE-9C40-C432CAFC1D74}"/>
    <dgm:cxn modelId="{4E985094-CF15-4D0A-88E3-AA11A739B134}" type="presOf" srcId="{20347C84-3BAB-4C16-829E-FDC76BAC78BA}" destId="{57F858B9-14A8-44CB-BCFA-82935DBB041A}" srcOrd="0" destOrd="0" presId="urn:microsoft.com/office/officeart/2005/8/layout/process1"/>
    <dgm:cxn modelId="{83FFA80D-1E43-422C-8015-0ECF7A77C493}" type="presOf" srcId="{7D1068C8-26C6-4A1B-B317-FE20B67DF3BD}" destId="{BE287DBF-DC99-442F-90AE-0B2DA01B1336}" srcOrd="0" destOrd="0" presId="urn:microsoft.com/office/officeart/2005/8/layout/process1"/>
    <dgm:cxn modelId="{ECEE8C96-7B1A-43EC-9310-2285E92F945B}" type="presOf" srcId="{E3F67F1D-F7FF-4216-88E9-302B68F9F5D0}" destId="{20A03FD2-4283-48D4-B5E4-B4B0136462FE}" srcOrd="0" destOrd="0" presId="urn:microsoft.com/office/officeart/2005/8/layout/process1"/>
    <dgm:cxn modelId="{A42C48AD-8865-4390-BE77-78C536CDD4AD}" type="presOf" srcId="{04E5A9DB-0989-45F3-98A4-F3C55A9B34F9}" destId="{4311C56D-44EA-49E7-807C-4D39FBA63E2C}" srcOrd="0" destOrd="0" presId="urn:microsoft.com/office/officeart/2005/8/layout/process1"/>
    <dgm:cxn modelId="{958E9779-EC20-4671-8176-4D09D3272F1E}" type="presOf" srcId="{48EA0CD1-4A19-462B-AA94-6713576A6673}" destId="{CA8CC347-67D0-4D63-ABF5-FFFD469978F0}" srcOrd="1" destOrd="0" presId="urn:microsoft.com/office/officeart/2005/8/layout/process1"/>
    <dgm:cxn modelId="{F6290056-65B0-4ED8-9A47-A0AB4FB85C6A}" type="presOf" srcId="{64F1C088-637E-4A91-88F2-4BE317B41FB8}" destId="{EDD85BAF-14E4-4750-AB8C-5CAA2659411C}" srcOrd="0" destOrd="0" presId="urn:microsoft.com/office/officeart/2005/8/layout/process1"/>
    <dgm:cxn modelId="{39BE0018-B362-4325-986B-D1E694F2A2E6}" type="presOf" srcId="{C6A5E96C-C554-4267-A009-CB8C32C3CD30}" destId="{88C59751-64D0-4CCA-AAE1-C8CCC0B7AF87}" srcOrd="0" destOrd="0" presId="urn:microsoft.com/office/officeart/2005/8/layout/process1"/>
    <dgm:cxn modelId="{51F25BF6-20C0-4D0D-B10B-79A69C17E8B4}" type="presOf" srcId="{CCE87464-40B8-4D36-901B-AB46C5A43CC9}" destId="{34C00CC1-214F-4709-9566-3E621C3B58BD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DA581BF7-8FE3-42E0-824D-8E89A8EB6FEF}" type="presParOf" srcId="{EDD85BAF-14E4-4750-AB8C-5CAA2659411C}" destId="{6131C10A-4930-40C0-9AEA-B04941F4D522}" srcOrd="0" destOrd="0" presId="urn:microsoft.com/office/officeart/2005/8/layout/process1"/>
    <dgm:cxn modelId="{AD42C408-2507-4342-9EBB-0CCEFF9CABBC}" type="presParOf" srcId="{EDD85BAF-14E4-4750-AB8C-5CAA2659411C}" destId="{9EDA6754-6740-4287-A550-D0D45361184B}" srcOrd="1" destOrd="0" presId="urn:microsoft.com/office/officeart/2005/8/layout/process1"/>
    <dgm:cxn modelId="{AFA73EFF-F66E-49F4-B283-C93F66AFC404}" type="presParOf" srcId="{9EDA6754-6740-4287-A550-D0D45361184B}" destId="{BA1A984C-7D24-4C36-8971-BF7DBECC3077}" srcOrd="0" destOrd="0" presId="urn:microsoft.com/office/officeart/2005/8/layout/process1"/>
    <dgm:cxn modelId="{6109E861-0F94-4101-9C5C-F941FE1F67B2}" type="presParOf" srcId="{EDD85BAF-14E4-4750-AB8C-5CAA2659411C}" destId="{34C00CC1-214F-4709-9566-3E621C3B58BD}" srcOrd="2" destOrd="0" presId="urn:microsoft.com/office/officeart/2005/8/layout/process1"/>
    <dgm:cxn modelId="{71810397-C2FB-4516-A16C-DFB167C2C60D}" type="presParOf" srcId="{EDD85BAF-14E4-4750-AB8C-5CAA2659411C}" destId="{20A03FD2-4283-48D4-B5E4-B4B0136462FE}" srcOrd="3" destOrd="0" presId="urn:microsoft.com/office/officeart/2005/8/layout/process1"/>
    <dgm:cxn modelId="{5509B4A4-9FD5-4226-9E3C-B1E64A6562C9}" type="presParOf" srcId="{20A03FD2-4283-48D4-B5E4-B4B0136462FE}" destId="{44E1265E-256B-4019-82A5-793D9765F42A}" srcOrd="0" destOrd="0" presId="urn:microsoft.com/office/officeart/2005/8/layout/process1"/>
    <dgm:cxn modelId="{6602783D-7A48-4CE7-92E2-E7C04AF3D8BB}" type="presParOf" srcId="{EDD85BAF-14E4-4750-AB8C-5CAA2659411C}" destId="{A304E5BE-81EB-403B-8C68-4A9920F27249}" srcOrd="4" destOrd="0" presId="urn:microsoft.com/office/officeart/2005/8/layout/process1"/>
    <dgm:cxn modelId="{B3878794-4DD9-4285-B337-40A8F5724933}" type="presParOf" srcId="{EDD85BAF-14E4-4750-AB8C-5CAA2659411C}" destId="{739D0653-20FD-45A7-83A7-5108E141F87F}" srcOrd="5" destOrd="0" presId="urn:microsoft.com/office/officeart/2005/8/layout/process1"/>
    <dgm:cxn modelId="{13EC47F7-9C27-4C4B-AFF3-D09965FF9F97}" type="presParOf" srcId="{739D0653-20FD-45A7-83A7-5108E141F87F}" destId="{D4A59DA0-A29B-4A98-B6AC-E0A62150697B}" srcOrd="0" destOrd="0" presId="urn:microsoft.com/office/officeart/2005/8/layout/process1"/>
    <dgm:cxn modelId="{5D816E30-BA1D-46F4-8BA7-F6C8A1CDA01F}" type="presParOf" srcId="{EDD85BAF-14E4-4750-AB8C-5CAA2659411C}" destId="{9CF2950C-883F-4A51-99A4-F08232A5AA0F}" srcOrd="6" destOrd="0" presId="urn:microsoft.com/office/officeart/2005/8/layout/process1"/>
    <dgm:cxn modelId="{C05A9C3F-C6C0-4D7B-A6B2-5530F06D7F04}" type="presParOf" srcId="{EDD85BAF-14E4-4750-AB8C-5CAA2659411C}" destId="{4311C56D-44EA-49E7-807C-4D39FBA63E2C}" srcOrd="7" destOrd="0" presId="urn:microsoft.com/office/officeart/2005/8/layout/process1"/>
    <dgm:cxn modelId="{E0DEAC10-8FC6-4C9C-BA5C-14B69B6B5B1B}" type="presParOf" srcId="{4311C56D-44EA-49E7-807C-4D39FBA63E2C}" destId="{A921315E-A95E-48D7-98F7-0CC6681B143B}" srcOrd="0" destOrd="0" presId="urn:microsoft.com/office/officeart/2005/8/layout/process1"/>
    <dgm:cxn modelId="{57D13A9E-04DA-49D1-8613-1301F06B4067}" type="presParOf" srcId="{EDD85BAF-14E4-4750-AB8C-5CAA2659411C}" destId="{256F4DCD-1889-4881-AF14-04170938AD0E}" srcOrd="8" destOrd="0" presId="urn:microsoft.com/office/officeart/2005/8/layout/process1"/>
    <dgm:cxn modelId="{B3F8AF4E-9F4C-457B-B75A-BC42DAF3CB89}" type="presParOf" srcId="{EDD85BAF-14E4-4750-AB8C-5CAA2659411C}" destId="{E611ED03-C0EB-4B93-B971-64F138F4CBD1}" srcOrd="9" destOrd="0" presId="urn:microsoft.com/office/officeart/2005/8/layout/process1"/>
    <dgm:cxn modelId="{D8FA72D6-5B02-4803-AF34-F8065D292E20}" type="presParOf" srcId="{E611ED03-C0EB-4B93-B971-64F138F4CBD1}" destId="{CA8CC347-67D0-4D63-ABF5-FFFD469978F0}" srcOrd="0" destOrd="0" presId="urn:microsoft.com/office/officeart/2005/8/layout/process1"/>
    <dgm:cxn modelId="{414DBCF5-642D-4C40-8077-7B510216581A}" type="presParOf" srcId="{EDD85BAF-14E4-4750-AB8C-5CAA2659411C}" destId="{71581A57-2A92-4A6F-B524-BABA1AA2EBB0}" srcOrd="10" destOrd="0" presId="urn:microsoft.com/office/officeart/2005/8/layout/process1"/>
    <dgm:cxn modelId="{F61A3618-D844-4864-99D0-F5FBBB743A3E}" type="presParOf" srcId="{EDD85BAF-14E4-4750-AB8C-5CAA2659411C}" destId="{6ADA0175-9C5C-4204-968D-14AC9F43E870}" srcOrd="11" destOrd="0" presId="urn:microsoft.com/office/officeart/2005/8/layout/process1"/>
    <dgm:cxn modelId="{2305B91B-468F-4F1B-A3DF-67235608D2C3}" type="presParOf" srcId="{6ADA0175-9C5C-4204-968D-14AC9F43E870}" destId="{355AAA35-CBAB-4049-B268-EBFCC59935BE}" srcOrd="0" destOrd="0" presId="urn:microsoft.com/office/officeart/2005/8/layout/process1"/>
    <dgm:cxn modelId="{20190935-46EE-4379-B48A-4A07D6655021}" type="presParOf" srcId="{EDD85BAF-14E4-4750-AB8C-5CAA2659411C}" destId="{2BC11641-21F3-4475-A939-DF92F6F42307}" srcOrd="12" destOrd="0" presId="urn:microsoft.com/office/officeart/2005/8/layout/process1"/>
    <dgm:cxn modelId="{D3B2A049-CAD3-41E1-870D-6FF4373DABFC}" type="presParOf" srcId="{EDD85BAF-14E4-4750-AB8C-5CAA2659411C}" destId="{AED585F8-CA68-49F8-ADA9-0E4765998D63}" srcOrd="13" destOrd="0" presId="urn:microsoft.com/office/officeart/2005/8/layout/process1"/>
    <dgm:cxn modelId="{66085BB7-CE4B-4072-8DCF-1ECC2932A3FD}" type="presParOf" srcId="{AED585F8-CA68-49F8-ADA9-0E4765998D63}" destId="{17E9A837-E5E7-4D1B-A7AF-515500789798}" srcOrd="0" destOrd="0" presId="urn:microsoft.com/office/officeart/2005/8/layout/process1"/>
    <dgm:cxn modelId="{5F33C1ED-0BB8-4BF6-A5F3-63B83749F5C1}" type="presParOf" srcId="{EDD85BAF-14E4-4750-AB8C-5CAA2659411C}" destId="{57F858B9-14A8-44CB-BCFA-82935DBB041A}" srcOrd="14" destOrd="0" presId="urn:microsoft.com/office/officeart/2005/8/layout/process1"/>
    <dgm:cxn modelId="{982387A1-4818-4087-8605-6F2FAB1673E6}" type="presParOf" srcId="{EDD85BAF-14E4-4750-AB8C-5CAA2659411C}" destId="{88C59751-64D0-4CCA-AAE1-C8CCC0B7AF87}" srcOrd="15" destOrd="0" presId="urn:microsoft.com/office/officeart/2005/8/layout/process1"/>
    <dgm:cxn modelId="{B189C551-03E1-4F9E-95FB-539C97AB636A}" type="presParOf" srcId="{88C59751-64D0-4CCA-AAE1-C8CCC0B7AF87}" destId="{33AACFA3-FA26-4565-B372-6F758D4C7D38}" srcOrd="0" destOrd="0" presId="urn:microsoft.com/office/officeart/2005/8/layout/process1"/>
    <dgm:cxn modelId="{E4282B6F-877B-4133-9654-0B268846C7FA}" type="presParOf" srcId="{EDD85BAF-14E4-4750-AB8C-5CAA2659411C}" destId="{BE287DBF-DC99-442F-90AE-0B2DA01B13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1942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104" y="37889"/>
        <a:ext cx="423062" cy="571921"/>
      </dsp:txXfrm>
    </dsp:sp>
    <dsp:sp modelId="{9EDA6754-6740-4287-A550-D0D45361184B}">
      <dsp:nvSpPr>
        <dsp:cNvPr id="0" name=""/>
        <dsp:cNvSpPr/>
      </dsp:nvSpPr>
      <dsp:spPr>
        <a:xfrm>
          <a:off x="496267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96267" y="290415"/>
        <a:ext cx="66688" cy="66869"/>
      </dsp:txXfrm>
    </dsp:sp>
    <dsp:sp modelId="{34C00CC1-214F-4709-9566-3E621C3B58BD}">
      <dsp:nvSpPr>
        <dsp:cNvPr id="0" name=""/>
        <dsp:cNvSpPr/>
      </dsp:nvSpPr>
      <dsp:spPr>
        <a:xfrm>
          <a:off x="631083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644245" y="37889"/>
        <a:ext cx="423062" cy="571921"/>
      </dsp:txXfrm>
    </dsp:sp>
    <dsp:sp modelId="{20A03FD2-4283-48D4-B5E4-B4B0136462FE}">
      <dsp:nvSpPr>
        <dsp:cNvPr id="0" name=""/>
        <dsp:cNvSpPr/>
      </dsp:nvSpPr>
      <dsp:spPr>
        <a:xfrm>
          <a:off x="1125408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25408" y="290415"/>
        <a:ext cx="66688" cy="66869"/>
      </dsp:txXfrm>
    </dsp:sp>
    <dsp:sp modelId="{A304E5BE-81EB-403B-8C68-4A9920F27249}">
      <dsp:nvSpPr>
        <dsp:cNvPr id="0" name=""/>
        <dsp:cNvSpPr/>
      </dsp:nvSpPr>
      <dsp:spPr>
        <a:xfrm>
          <a:off x="1260224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273386" y="37889"/>
        <a:ext cx="423062" cy="571921"/>
      </dsp:txXfrm>
    </dsp:sp>
    <dsp:sp modelId="{739D0653-20FD-45A7-83A7-5108E141F87F}">
      <dsp:nvSpPr>
        <dsp:cNvPr id="0" name=""/>
        <dsp:cNvSpPr/>
      </dsp:nvSpPr>
      <dsp:spPr>
        <a:xfrm>
          <a:off x="1754549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754549" y="290415"/>
        <a:ext cx="66688" cy="66869"/>
      </dsp:txXfrm>
    </dsp:sp>
    <dsp:sp modelId="{9CF2950C-883F-4A51-99A4-F08232A5AA0F}">
      <dsp:nvSpPr>
        <dsp:cNvPr id="0" name=""/>
        <dsp:cNvSpPr/>
      </dsp:nvSpPr>
      <dsp:spPr>
        <a:xfrm>
          <a:off x="1889365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902527" y="37889"/>
        <a:ext cx="423062" cy="571921"/>
      </dsp:txXfrm>
    </dsp:sp>
    <dsp:sp modelId="{4311C56D-44EA-49E7-807C-4D39FBA63E2C}">
      <dsp:nvSpPr>
        <dsp:cNvPr id="0" name=""/>
        <dsp:cNvSpPr/>
      </dsp:nvSpPr>
      <dsp:spPr>
        <a:xfrm>
          <a:off x="2383690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383690" y="290415"/>
        <a:ext cx="66688" cy="66869"/>
      </dsp:txXfrm>
    </dsp:sp>
    <dsp:sp modelId="{256F4DCD-1889-4881-AF14-04170938AD0E}">
      <dsp:nvSpPr>
        <dsp:cNvPr id="0" name=""/>
        <dsp:cNvSpPr/>
      </dsp:nvSpPr>
      <dsp:spPr>
        <a:xfrm>
          <a:off x="2518506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31668" y="37889"/>
        <a:ext cx="423062" cy="571921"/>
      </dsp:txXfrm>
    </dsp:sp>
    <dsp:sp modelId="{E611ED03-C0EB-4B93-B971-64F138F4CBD1}">
      <dsp:nvSpPr>
        <dsp:cNvPr id="0" name=""/>
        <dsp:cNvSpPr/>
      </dsp:nvSpPr>
      <dsp:spPr>
        <a:xfrm>
          <a:off x="3012831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012831" y="290415"/>
        <a:ext cx="66688" cy="66869"/>
      </dsp:txXfrm>
    </dsp:sp>
    <dsp:sp modelId="{71581A57-2A92-4A6F-B524-BABA1AA2EBB0}">
      <dsp:nvSpPr>
        <dsp:cNvPr id="0" name=""/>
        <dsp:cNvSpPr/>
      </dsp:nvSpPr>
      <dsp:spPr>
        <a:xfrm>
          <a:off x="3147647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实名签到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160809" y="37889"/>
        <a:ext cx="423062" cy="571921"/>
      </dsp:txXfrm>
    </dsp:sp>
    <dsp:sp modelId="{6ADA0175-9C5C-4204-968D-14AC9F43E870}">
      <dsp:nvSpPr>
        <dsp:cNvPr id="0" name=""/>
        <dsp:cNvSpPr/>
      </dsp:nvSpPr>
      <dsp:spPr>
        <a:xfrm>
          <a:off x="3641973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1973" y="290415"/>
        <a:ext cx="66688" cy="66869"/>
      </dsp:txXfrm>
    </dsp:sp>
    <dsp:sp modelId="{2BC11641-21F3-4475-A939-DF92F6F42307}">
      <dsp:nvSpPr>
        <dsp:cNvPr id="0" name=""/>
        <dsp:cNvSpPr/>
      </dsp:nvSpPr>
      <dsp:spPr>
        <a:xfrm>
          <a:off x="3776789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89951" y="37889"/>
        <a:ext cx="423062" cy="571921"/>
      </dsp:txXfrm>
    </dsp:sp>
    <dsp:sp modelId="{AED585F8-CA68-49F8-ADA9-0E4765998D63}">
      <dsp:nvSpPr>
        <dsp:cNvPr id="0" name=""/>
        <dsp:cNvSpPr/>
      </dsp:nvSpPr>
      <dsp:spPr>
        <a:xfrm>
          <a:off x="4271114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71114" y="290415"/>
        <a:ext cx="66688" cy="66869"/>
      </dsp:txXfrm>
    </dsp:sp>
    <dsp:sp modelId="{57F858B9-14A8-44CB-BCFA-82935DBB041A}">
      <dsp:nvSpPr>
        <dsp:cNvPr id="0" name=""/>
        <dsp:cNvSpPr/>
      </dsp:nvSpPr>
      <dsp:spPr>
        <a:xfrm>
          <a:off x="4405930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19092" y="37889"/>
        <a:ext cx="423062" cy="571921"/>
      </dsp:txXfrm>
    </dsp:sp>
    <dsp:sp modelId="{88C59751-64D0-4CCA-AAE1-C8CCC0B7AF87}">
      <dsp:nvSpPr>
        <dsp:cNvPr id="0" name=""/>
        <dsp:cNvSpPr/>
      </dsp:nvSpPr>
      <dsp:spPr>
        <a:xfrm>
          <a:off x="4900255" y="26812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900255" y="290415"/>
        <a:ext cx="66688" cy="66869"/>
      </dsp:txXfrm>
    </dsp:sp>
    <dsp:sp modelId="{BE287DBF-DC99-442F-90AE-0B2DA01B1336}">
      <dsp:nvSpPr>
        <dsp:cNvPr id="0" name=""/>
        <dsp:cNvSpPr/>
      </dsp:nvSpPr>
      <dsp:spPr>
        <a:xfrm>
          <a:off x="5035071" y="2472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048233" y="37889"/>
        <a:ext cx="423062" cy="5719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74D828-A18C-48B3-A409-D6F64392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902</Words>
  <Characters>5142</Characters>
  <Application>Microsoft Office Word</Application>
  <DocSecurity>0</DocSecurity>
  <Lines>42</Lines>
  <Paragraphs>12</Paragraphs>
  <ScaleCrop>false</ScaleCrop>
  <Company>ATA Inc.</Company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</dc:title>
  <dc:creator>缪叡麟</dc:creator>
  <cp:lastModifiedBy>庞勃</cp:lastModifiedBy>
  <cp:revision>398</cp:revision>
  <cp:lastPrinted>2021-03-05T02:41:00Z</cp:lastPrinted>
  <dcterms:created xsi:type="dcterms:W3CDTF">2020-05-19T06:27:00Z</dcterms:created>
  <dcterms:modified xsi:type="dcterms:W3CDTF">2021-03-05T03:03:00Z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